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8B" w:rsidRDefault="002D21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0108B" w:rsidRDefault="002D21E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0108B" w:rsidRPr="001C5DBB">
        <w:tc>
          <w:tcPr>
            <w:tcW w:w="3261" w:type="dxa"/>
            <w:shd w:val="clear" w:color="auto" w:fill="E7E6E6" w:themeFill="background2"/>
          </w:tcPr>
          <w:p w:rsidR="0030108B" w:rsidRPr="001C5DBB" w:rsidRDefault="002D21E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C5DB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b/>
                <w:color w:val="000000" w:themeColor="text1"/>
                <w:sz w:val="24"/>
                <w:szCs w:val="24"/>
              </w:rPr>
              <w:t>Культура речи</w:t>
            </w:r>
          </w:p>
        </w:tc>
      </w:tr>
      <w:tr w:rsidR="0030108B" w:rsidRPr="001C5DBB">
        <w:tc>
          <w:tcPr>
            <w:tcW w:w="3261" w:type="dxa"/>
            <w:shd w:val="clear" w:color="auto" w:fill="E7E6E6" w:themeFill="background2"/>
          </w:tcPr>
          <w:p w:rsidR="0030108B" w:rsidRPr="001C5DBB" w:rsidRDefault="002D21E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C5DB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>09.03.03</w:t>
            </w:r>
          </w:p>
        </w:tc>
        <w:tc>
          <w:tcPr>
            <w:tcW w:w="5811" w:type="dxa"/>
            <w:shd w:val="clear" w:color="auto" w:fill="auto"/>
          </w:tcPr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>Прикладная информатика</w:t>
            </w:r>
          </w:p>
        </w:tc>
      </w:tr>
      <w:tr w:rsidR="0030108B" w:rsidRPr="001C5DBB">
        <w:tc>
          <w:tcPr>
            <w:tcW w:w="3261" w:type="dxa"/>
            <w:shd w:val="clear" w:color="auto" w:fill="E7E6E6" w:themeFill="background2"/>
          </w:tcPr>
          <w:p w:rsidR="0030108B" w:rsidRPr="001C5DBB" w:rsidRDefault="002D21E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C5DB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>Прикладная математика в экономике</w:t>
            </w:r>
          </w:p>
        </w:tc>
      </w:tr>
      <w:tr w:rsidR="0030108B" w:rsidRPr="001C5DBB">
        <w:tc>
          <w:tcPr>
            <w:tcW w:w="3261" w:type="dxa"/>
            <w:shd w:val="clear" w:color="auto" w:fill="E7E6E6" w:themeFill="background2"/>
          </w:tcPr>
          <w:p w:rsidR="0030108B" w:rsidRPr="001C5DBB" w:rsidRDefault="002D21E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C5DB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 xml:space="preserve">3 </w:t>
            </w:r>
            <w:proofErr w:type="spellStart"/>
            <w:r w:rsidRPr="001C5DBB">
              <w:rPr>
                <w:sz w:val="24"/>
                <w:szCs w:val="24"/>
              </w:rPr>
              <w:t>з.е</w:t>
            </w:r>
            <w:proofErr w:type="spellEnd"/>
            <w:r w:rsidRPr="001C5DBB">
              <w:rPr>
                <w:sz w:val="24"/>
                <w:szCs w:val="24"/>
              </w:rPr>
              <w:t>.</w:t>
            </w:r>
          </w:p>
        </w:tc>
      </w:tr>
      <w:tr w:rsidR="0030108B" w:rsidRPr="001C5DBB">
        <w:tc>
          <w:tcPr>
            <w:tcW w:w="3261" w:type="dxa"/>
            <w:shd w:val="clear" w:color="auto" w:fill="E7E6E6" w:themeFill="background2"/>
          </w:tcPr>
          <w:p w:rsidR="0030108B" w:rsidRPr="001C5DBB" w:rsidRDefault="002D21E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C5DB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 xml:space="preserve">Зачет </w:t>
            </w:r>
          </w:p>
        </w:tc>
      </w:tr>
      <w:tr w:rsidR="0030108B" w:rsidRPr="001C5DBB">
        <w:tc>
          <w:tcPr>
            <w:tcW w:w="3261" w:type="dxa"/>
            <w:shd w:val="clear" w:color="auto" w:fill="E7E6E6" w:themeFill="background2"/>
          </w:tcPr>
          <w:p w:rsidR="0030108B" w:rsidRPr="001C5DBB" w:rsidRDefault="002D21E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C5DB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108B" w:rsidRPr="001C5DBB" w:rsidRDefault="002D21ED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1C5DBB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30108B" w:rsidRPr="001C5DBB">
        <w:tc>
          <w:tcPr>
            <w:tcW w:w="10490" w:type="dxa"/>
            <w:gridSpan w:val="3"/>
            <w:shd w:val="clear" w:color="auto" w:fill="E7E6E6" w:themeFill="background2"/>
          </w:tcPr>
          <w:p w:rsidR="0030108B" w:rsidRPr="001C5DBB" w:rsidRDefault="002D21E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C5DBB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0108B" w:rsidRPr="001C5DBB">
        <w:tc>
          <w:tcPr>
            <w:tcW w:w="10490" w:type="dxa"/>
            <w:gridSpan w:val="3"/>
            <w:shd w:val="clear" w:color="auto" w:fill="auto"/>
          </w:tcPr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>Тема 1.  Культура речи. Культура речи.</w:t>
            </w:r>
          </w:p>
        </w:tc>
      </w:tr>
      <w:tr w:rsidR="0030108B" w:rsidRPr="001C5DBB">
        <w:tc>
          <w:tcPr>
            <w:tcW w:w="10490" w:type="dxa"/>
            <w:gridSpan w:val="3"/>
            <w:shd w:val="clear" w:color="auto" w:fill="auto"/>
          </w:tcPr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>Тема 2.  Точность речи. Логичность, чистота речи и ее уместность.</w:t>
            </w:r>
          </w:p>
        </w:tc>
      </w:tr>
      <w:tr w:rsidR="0030108B" w:rsidRPr="001C5DBB">
        <w:tc>
          <w:tcPr>
            <w:tcW w:w="10490" w:type="dxa"/>
            <w:gridSpan w:val="3"/>
            <w:shd w:val="clear" w:color="auto" w:fill="auto"/>
          </w:tcPr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>Тема 3.  Выразительность речи.</w:t>
            </w:r>
          </w:p>
        </w:tc>
      </w:tr>
      <w:tr w:rsidR="0030108B" w:rsidRPr="001C5DBB">
        <w:tc>
          <w:tcPr>
            <w:tcW w:w="10490" w:type="dxa"/>
            <w:gridSpan w:val="3"/>
            <w:shd w:val="clear" w:color="auto" w:fill="auto"/>
          </w:tcPr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>Тема 4.  Культура устной речи. Орфоэпические нормы.</w:t>
            </w:r>
          </w:p>
        </w:tc>
      </w:tr>
      <w:tr w:rsidR="0030108B" w:rsidRPr="001C5DBB">
        <w:tc>
          <w:tcPr>
            <w:tcW w:w="10490" w:type="dxa"/>
            <w:gridSpan w:val="3"/>
            <w:shd w:val="clear" w:color="auto" w:fill="auto"/>
          </w:tcPr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>Тема 5.  Культура письменной речи. Нормы словоупотребления.</w:t>
            </w:r>
          </w:p>
        </w:tc>
      </w:tr>
      <w:tr w:rsidR="0030108B" w:rsidRPr="001C5DBB">
        <w:tc>
          <w:tcPr>
            <w:tcW w:w="10490" w:type="dxa"/>
            <w:gridSpan w:val="3"/>
            <w:shd w:val="clear" w:color="auto" w:fill="auto"/>
          </w:tcPr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 xml:space="preserve">Тема 6.  Нормы грамматики. Морфологические нормы. </w:t>
            </w:r>
          </w:p>
        </w:tc>
      </w:tr>
      <w:tr w:rsidR="0030108B" w:rsidRPr="001C5DBB">
        <w:tc>
          <w:tcPr>
            <w:tcW w:w="10490" w:type="dxa"/>
            <w:gridSpan w:val="3"/>
            <w:shd w:val="clear" w:color="auto" w:fill="auto"/>
          </w:tcPr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>Тема 7.  Синтаксические нормы современного русского литературного языка.</w:t>
            </w:r>
          </w:p>
        </w:tc>
      </w:tr>
      <w:tr w:rsidR="0030108B" w:rsidRPr="001C5DBB">
        <w:tc>
          <w:tcPr>
            <w:tcW w:w="10490" w:type="dxa"/>
            <w:gridSpan w:val="3"/>
            <w:shd w:val="clear" w:color="auto" w:fill="auto"/>
          </w:tcPr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>Тема 8.  Функциональные стили русского языка.</w:t>
            </w:r>
          </w:p>
        </w:tc>
      </w:tr>
      <w:tr w:rsidR="0030108B" w:rsidRPr="001C5DBB">
        <w:tc>
          <w:tcPr>
            <w:tcW w:w="10490" w:type="dxa"/>
            <w:gridSpan w:val="3"/>
            <w:shd w:val="clear" w:color="auto" w:fill="auto"/>
          </w:tcPr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>Тема 9.  Проблемы меж профессионального общения. Общие правила оформления документов.</w:t>
            </w:r>
          </w:p>
        </w:tc>
      </w:tr>
      <w:tr w:rsidR="0030108B" w:rsidRPr="001C5DBB">
        <w:tc>
          <w:tcPr>
            <w:tcW w:w="10490" w:type="dxa"/>
            <w:gridSpan w:val="3"/>
            <w:shd w:val="clear" w:color="auto" w:fill="auto"/>
          </w:tcPr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>Тема 10.  Культура речи: тенденции развития. Национальный язык и его разновидности.</w:t>
            </w:r>
          </w:p>
        </w:tc>
      </w:tr>
      <w:tr w:rsidR="0030108B" w:rsidRPr="001C5DBB">
        <w:tc>
          <w:tcPr>
            <w:tcW w:w="10490" w:type="dxa"/>
            <w:gridSpan w:val="3"/>
            <w:shd w:val="clear" w:color="auto" w:fill="E7E6E6" w:themeFill="background2"/>
          </w:tcPr>
          <w:p w:rsidR="0030108B" w:rsidRPr="001C5DBB" w:rsidRDefault="002D21ED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C5DB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0108B" w:rsidRPr="001C5DBB">
        <w:tc>
          <w:tcPr>
            <w:tcW w:w="10490" w:type="dxa"/>
            <w:gridSpan w:val="3"/>
            <w:shd w:val="clear" w:color="auto" w:fill="auto"/>
          </w:tcPr>
          <w:p w:rsidR="0030108B" w:rsidRPr="001C5DBB" w:rsidRDefault="001C5DBB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литература:</w:t>
            </w:r>
          </w:p>
          <w:p w:rsidR="0030108B" w:rsidRPr="001C5DBB" w:rsidRDefault="002D21ED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C5DBB">
              <w:rPr>
                <w:bCs/>
                <w:sz w:val="24"/>
                <w:szCs w:val="24"/>
              </w:rPr>
              <w:t>Культура русской речи [Электронный ресурс</w:t>
            </w:r>
            <w:proofErr w:type="gramStart"/>
            <w:r w:rsidRPr="001C5DBB">
              <w:rPr>
                <w:bCs/>
                <w:sz w:val="24"/>
                <w:szCs w:val="24"/>
              </w:rPr>
              <w:t>] :</w:t>
            </w:r>
            <w:proofErr w:type="gramEnd"/>
            <w:r w:rsidRPr="001C5DBB">
              <w:rPr>
                <w:bCs/>
                <w:sz w:val="24"/>
                <w:szCs w:val="24"/>
              </w:rPr>
              <w:t xml:space="preserve"> учебник для студентов вузов / [С. И. Виноградов [и др.] ; отв. ред.: Л. К. Граудина, Е. Н. Ширяев ; Рос. акад. наук, Ин-т рус. яз. им. В. В. Виноградова. - </w:t>
            </w:r>
            <w:proofErr w:type="gramStart"/>
            <w:r w:rsidRPr="001C5DBB">
              <w:rPr>
                <w:bCs/>
                <w:sz w:val="24"/>
                <w:szCs w:val="24"/>
              </w:rPr>
              <w:t>Москва :</w:t>
            </w:r>
            <w:proofErr w:type="gramEnd"/>
            <w:r w:rsidRPr="001C5DBB">
              <w:rPr>
                <w:bCs/>
                <w:sz w:val="24"/>
                <w:szCs w:val="24"/>
              </w:rPr>
              <w:t xml:space="preserve"> Норма: ИНФРА-М, 2019. - 560 с. http://znanium.com/go.php?id=1003076</w:t>
            </w:r>
          </w:p>
          <w:p w:rsidR="0030108B" w:rsidRPr="001C5DBB" w:rsidRDefault="002D21ED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1C5DBB">
              <w:rPr>
                <w:bCs/>
                <w:sz w:val="24"/>
                <w:szCs w:val="24"/>
              </w:rPr>
              <w:t>Брусенская</w:t>
            </w:r>
            <w:proofErr w:type="spellEnd"/>
            <w:r w:rsidRPr="001C5DBB">
              <w:rPr>
                <w:bCs/>
                <w:sz w:val="24"/>
                <w:szCs w:val="24"/>
              </w:rPr>
              <w:t xml:space="preserve">, Л. А. Юридическая риторика [Электронный ресурс]: учебник для студентов, обучающихся по специальности и направлению подготовки "Юриспруденция" / Л. А. </w:t>
            </w:r>
            <w:proofErr w:type="spellStart"/>
            <w:r w:rsidRPr="001C5DBB">
              <w:rPr>
                <w:bCs/>
                <w:sz w:val="24"/>
                <w:szCs w:val="24"/>
              </w:rPr>
              <w:t>Брусенская</w:t>
            </w:r>
            <w:proofErr w:type="spellEnd"/>
            <w:r w:rsidRPr="001C5DBB">
              <w:rPr>
                <w:bCs/>
                <w:sz w:val="24"/>
                <w:szCs w:val="24"/>
              </w:rPr>
              <w:t xml:space="preserve">, Э. Г. Куликова, И. В. Беляева. - </w:t>
            </w:r>
            <w:proofErr w:type="gramStart"/>
            <w:r w:rsidRPr="001C5DBB">
              <w:rPr>
                <w:bCs/>
                <w:sz w:val="24"/>
                <w:szCs w:val="24"/>
              </w:rPr>
              <w:t>Москва :</w:t>
            </w:r>
            <w:proofErr w:type="gramEnd"/>
            <w:r w:rsidRPr="001C5DBB">
              <w:rPr>
                <w:bCs/>
                <w:sz w:val="24"/>
                <w:szCs w:val="24"/>
              </w:rPr>
              <w:t xml:space="preserve"> Норма: ИНФРА-М, 2019. - 288 с. http://znanium.com/go.php?id=1009107</w:t>
            </w:r>
          </w:p>
          <w:p w:rsidR="0030108B" w:rsidRPr="001C5DBB" w:rsidRDefault="002D21ED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C5DBB">
              <w:rPr>
                <w:bCs/>
                <w:sz w:val="24"/>
                <w:szCs w:val="24"/>
              </w:rPr>
              <w:t>Волосков, И. В. Русский язык и культура речи с основами стилистики [Электронный ресурс</w:t>
            </w:r>
            <w:proofErr w:type="gramStart"/>
            <w:r w:rsidRPr="001C5DBB">
              <w:rPr>
                <w:bCs/>
                <w:sz w:val="24"/>
                <w:szCs w:val="24"/>
              </w:rPr>
              <w:t>] :</w:t>
            </w:r>
            <w:proofErr w:type="gramEnd"/>
            <w:r w:rsidRPr="001C5DBB">
              <w:rPr>
                <w:bCs/>
                <w:sz w:val="24"/>
                <w:szCs w:val="24"/>
              </w:rPr>
              <w:t xml:space="preserve"> учебное пособие для студентов вузов, обучающихся по всем направлениям подготовки </w:t>
            </w:r>
            <w:proofErr w:type="spellStart"/>
            <w:r w:rsidRPr="001C5DBB">
              <w:rPr>
                <w:bCs/>
                <w:sz w:val="24"/>
                <w:szCs w:val="24"/>
              </w:rPr>
              <w:t>бакалавриата</w:t>
            </w:r>
            <w:proofErr w:type="spellEnd"/>
            <w:r w:rsidRPr="001C5DBB">
              <w:rPr>
                <w:bCs/>
                <w:sz w:val="24"/>
                <w:szCs w:val="24"/>
              </w:rPr>
              <w:t xml:space="preserve"> / И. В. Волосков ; Акад. </w:t>
            </w:r>
            <w:proofErr w:type="spellStart"/>
            <w:r w:rsidRPr="001C5DBB">
              <w:rPr>
                <w:bCs/>
                <w:sz w:val="24"/>
                <w:szCs w:val="24"/>
              </w:rPr>
              <w:t>гуманитар</w:t>
            </w:r>
            <w:proofErr w:type="spellEnd"/>
            <w:r w:rsidRPr="001C5DBB">
              <w:rPr>
                <w:bCs/>
                <w:sz w:val="24"/>
                <w:szCs w:val="24"/>
              </w:rPr>
              <w:t xml:space="preserve">. и соц. наук, Нац. </w:t>
            </w:r>
            <w:proofErr w:type="spellStart"/>
            <w:r w:rsidRPr="001C5DBB">
              <w:rPr>
                <w:bCs/>
                <w:sz w:val="24"/>
                <w:szCs w:val="24"/>
              </w:rPr>
              <w:t>гуманитар</w:t>
            </w:r>
            <w:proofErr w:type="spellEnd"/>
            <w:r w:rsidRPr="001C5DBB">
              <w:rPr>
                <w:bCs/>
                <w:sz w:val="24"/>
                <w:szCs w:val="24"/>
              </w:rPr>
              <w:t>. ин-т соц. упр. - Москва : ИНФРА-М, 2019. - 56 с. http://znanium.com/go.php?id=988542</w:t>
            </w:r>
          </w:p>
          <w:p w:rsidR="0030108B" w:rsidRPr="001C5DBB" w:rsidRDefault="002D21ED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1C5DBB">
              <w:rPr>
                <w:bCs/>
                <w:sz w:val="24"/>
                <w:szCs w:val="24"/>
              </w:rPr>
              <w:t>Михальская</w:t>
            </w:r>
            <w:proofErr w:type="spellEnd"/>
            <w:r w:rsidRPr="001C5DBB">
              <w:rPr>
                <w:bCs/>
                <w:sz w:val="24"/>
                <w:szCs w:val="24"/>
              </w:rPr>
              <w:t xml:space="preserve">, А. К. Риторика [Электронный ресурс]: учебник для студентов вузов, обучающихся по направлениям подготовки 45.03.01 «Филология», 42.03.02 «Журналистика», 38.03.02 «Менеджмент» (квалификация (степень) «бакалавр») / А. К. </w:t>
            </w:r>
            <w:proofErr w:type="spellStart"/>
            <w:r w:rsidRPr="001C5DBB">
              <w:rPr>
                <w:bCs/>
                <w:sz w:val="24"/>
                <w:szCs w:val="24"/>
              </w:rPr>
              <w:t>Михальская</w:t>
            </w:r>
            <w:proofErr w:type="spellEnd"/>
            <w:r w:rsidRPr="001C5DBB">
              <w:rPr>
                <w:bCs/>
                <w:sz w:val="24"/>
                <w:szCs w:val="24"/>
              </w:rPr>
              <w:t xml:space="preserve">. - </w:t>
            </w:r>
            <w:proofErr w:type="gramStart"/>
            <w:r w:rsidRPr="001C5DBB">
              <w:rPr>
                <w:bCs/>
                <w:sz w:val="24"/>
                <w:szCs w:val="24"/>
              </w:rPr>
              <w:t>Москва :</w:t>
            </w:r>
            <w:proofErr w:type="gramEnd"/>
            <w:r w:rsidRPr="001C5DBB">
              <w:rPr>
                <w:bCs/>
                <w:sz w:val="24"/>
                <w:szCs w:val="24"/>
              </w:rPr>
              <w:t xml:space="preserve"> ИНФРА-М, 2019. - 480 с. </w:t>
            </w:r>
            <w:hyperlink r:id="rId7">
              <w:r w:rsidRPr="001C5DBB">
                <w:rPr>
                  <w:rStyle w:val="-"/>
                  <w:bCs/>
                  <w:sz w:val="24"/>
                  <w:szCs w:val="24"/>
                </w:rPr>
                <w:t>http://znanium.com/go.php?id=915938</w:t>
              </w:r>
            </w:hyperlink>
          </w:p>
          <w:p w:rsidR="0030108B" w:rsidRPr="001C5DBB" w:rsidRDefault="002D21ED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30108B" w:rsidRPr="001C5DBB" w:rsidRDefault="002D21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Pr="001C5DBB">
              <w:rPr>
                <w:sz w:val="24"/>
                <w:szCs w:val="24"/>
              </w:rPr>
              <w:t>] :</w:t>
            </w:r>
            <w:proofErr w:type="gramEnd"/>
            <w:r w:rsidRPr="001C5DBB">
              <w:rPr>
                <w:sz w:val="24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1C5DBB">
              <w:rPr>
                <w:sz w:val="24"/>
                <w:szCs w:val="24"/>
              </w:rPr>
              <w:t>перераб</w:t>
            </w:r>
            <w:proofErr w:type="spellEnd"/>
            <w:r w:rsidRPr="001C5DBB">
              <w:rPr>
                <w:sz w:val="24"/>
                <w:szCs w:val="24"/>
              </w:rPr>
              <w:t xml:space="preserve">. и доп. - </w:t>
            </w:r>
            <w:proofErr w:type="gramStart"/>
            <w:r w:rsidRPr="001C5DBB">
              <w:rPr>
                <w:sz w:val="24"/>
                <w:szCs w:val="24"/>
              </w:rPr>
              <w:t>Москва :</w:t>
            </w:r>
            <w:proofErr w:type="gramEnd"/>
            <w:r w:rsidRPr="001C5DBB">
              <w:rPr>
                <w:sz w:val="24"/>
                <w:szCs w:val="24"/>
              </w:rPr>
              <w:t xml:space="preserve"> ИНФРА-М, 2018. - 320 с. http://znanium.com/go.php?id=925269</w:t>
            </w:r>
          </w:p>
          <w:p w:rsidR="0030108B" w:rsidRPr="001C5DBB" w:rsidRDefault="002D21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>Волосков, И. В. Русский язык и культура речи с основами стилистики [Электронный ресурс</w:t>
            </w:r>
            <w:proofErr w:type="gramStart"/>
            <w:r w:rsidRPr="001C5DBB">
              <w:rPr>
                <w:sz w:val="24"/>
                <w:szCs w:val="24"/>
              </w:rPr>
              <w:t>] :</w:t>
            </w:r>
            <w:proofErr w:type="gramEnd"/>
            <w:r w:rsidRPr="001C5DBB">
              <w:rPr>
                <w:sz w:val="24"/>
                <w:szCs w:val="24"/>
              </w:rPr>
              <w:t xml:space="preserve"> учебное пособие для студентов вузов, обучающихся по всем направлениям подготовки </w:t>
            </w:r>
            <w:proofErr w:type="spellStart"/>
            <w:r w:rsidRPr="001C5DBB">
              <w:rPr>
                <w:sz w:val="24"/>
                <w:szCs w:val="24"/>
              </w:rPr>
              <w:t>бакалавриата</w:t>
            </w:r>
            <w:proofErr w:type="spellEnd"/>
            <w:r w:rsidRPr="001C5DBB">
              <w:rPr>
                <w:sz w:val="24"/>
                <w:szCs w:val="24"/>
              </w:rPr>
              <w:t xml:space="preserve"> / И. В. Волосков ; Акад. </w:t>
            </w:r>
            <w:proofErr w:type="spellStart"/>
            <w:r w:rsidRPr="001C5DBB">
              <w:rPr>
                <w:sz w:val="24"/>
                <w:szCs w:val="24"/>
              </w:rPr>
              <w:t>гуманитар</w:t>
            </w:r>
            <w:proofErr w:type="spellEnd"/>
            <w:r w:rsidRPr="001C5DBB">
              <w:rPr>
                <w:sz w:val="24"/>
                <w:szCs w:val="24"/>
              </w:rPr>
              <w:t xml:space="preserve">. и соц. наук, Нац. </w:t>
            </w:r>
            <w:proofErr w:type="spellStart"/>
            <w:r w:rsidRPr="001C5DBB">
              <w:rPr>
                <w:sz w:val="24"/>
                <w:szCs w:val="24"/>
              </w:rPr>
              <w:t>гуманитар</w:t>
            </w:r>
            <w:proofErr w:type="spellEnd"/>
            <w:r w:rsidRPr="001C5DBB">
              <w:rPr>
                <w:sz w:val="24"/>
                <w:szCs w:val="24"/>
              </w:rPr>
              <w:t>. ин-т соц. упр. - Москва : ИНФРА-М, 2018. - 56 с. http://znanium.com/go.php?id=973770</w:t>
            </w:r>
          </w:p>
          <w:p w:rsidR="0030108B" w:rsidRPr="001C5DBB" w:rsidRDefault="002D21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>Кузнецова, Н. В. Русский язык и культура речи [Электронный ресурс</w:t>
            </w:r>
            <w:proofErr w:type="gramStart"/>
            <w:r w:rsidRPr="001C5DBB">
              <w:rPr>
                <w:sz w:val="24"/>
                <w:szCs w:val="24"/>
              </w:rPr>
              <w:t>] :</w:t>
            </w:r>
            <w:proofErr w:type="gramEnd"/>
            <w:r w:rsidRPr="001C5DBB">
              <w:rPr>
                <w:sz w:val="24"/>
                <w:szCs w:val="24"/>
              </w:rPr>
              <w:t xml:space="preserve"> учебник для студентов учреждений среднего профессионального образования / Н. В. Кузнецова. - 3-е изд. - </w:t>
            </w:r>
            <w:proofErr w:type="gramStart"/>
            <w:r w:rsidRPr="001C5DBB">
              <w:rPr>
                <w:sz w:val="24"/>
                <w:szCs w:val="24"/>
              </w:rPr>
              <w:t>Москва :</w:t>
            </w:r>
            <w:proofErr w:type="gramEnd"/>
            <w:r w:rsidRPr="001C5DBB">
              <w:rPr>
                <w:sz w:val="24"/>
                <w:szCs w:val="24"/>
              </w:rPr>
              <w:t xml:space="preserve"> ФОРУМ: ИНФРА-М, 2018. - 368 с. http://znanium.com/go.php?id=969586</w:t>
            </w:r>
          </w:p>
          <w:p w:rsidR="0030108B" w:rsidRPr="001C5DBB" w:rsidRDefault="002D21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>Матвеева, А. И. Русский язык и культура речи [Текст</w:t>
            </w:r>
            <w:proofErr w:type="gramStart"/>
            <w:r w:rsidRPr="001C5DBB">
              <w:rPr>
                <w:sz w:val="24"/>
                <w:szCs w:val="24"/>
              </w:rPr>
              <w:t>] :</w:t>
            </w:r>
            <w:proofErr w:type="gramEnd"/>
            <w:r w:rsidRPr="001C5DBB">
              <w:rPr>
                <w:sz w:val="24"/>
                <w:szCs w:val="24"/>
              </w:rPr>
              <w:t xml:space="preserve"> учебное пособие / А. И. Матвеева, Р. В. Краснов ; М-во образования и науки Рос. Федерации, Урал. гос. </w:t>
            </w:r>
            <w:proofErr w:type="spellStart"/>
            <w:r w:rsidRPr="001C5DBB">
              <w:rPr>
                <w:sz w:val="24"/>
                <w:szCs w:val="24"/>
              </w:rPr>
              <w:t>экон</w:t>
            </w:r>
            <w:proofErr w:type="spellEnd"/>
            <w:r w:rsidRPr="001C5DBB">
              <w:rPr>
                <w:sz w:val="24"/>
                <w:szCs w:val="24"/>
              </w:rPr>
              <w:t xml:space="preserve">. ун-т. - </w:t>
            </w:r>
            <w:proofErr w:type="gramStart"/>
            <w:r w:rsidRPr="001C5DBB">
              <w:rPr>
                <w:sz w:val="24"/>
                <w:szCs w:val="24"/>
              </w:rPr>
              <w:t>Казань :</w:t>
            </w:r>
            <w:proofErr w:type="gramEnd"/>
            <w:r w:rsidRPr="001C5DBB">
              <w:rPr>
                <w:sz w:val="24"/>
                <w:szCs w:val="24"/>
              </w:rPr>
              <w:t xml:space="preserve"> Бук, 2018. - 289 с. 1экз.</w:t>
            </w:r>
          </w:p>
        </w:tc>
      </w:tr>
      <w:tr w:rsidR="0030108B" w:rsidRPr="001C5DBB">
        <w:tc>
          <w:tcPr>
            <w:tcW w:w="10490" w:type="dxa"/>
            <w:gridSpan w:val="3"/>
            <w:shd w:val="clear" w:color="auto" w:fill="E7E6E6" w:themeFill="background2"/>
          </w:tcPr>
          <w:p w:rsidR="0030108B" w:rsidRPr="001C5DBB" w:rsidRDefault="002D21ED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C5DB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0108B" w:rsidRPr="001C5DBB">
        <w:tc>
          <w:tcPr>
            <w:tcW w:w="10490" w:type="dxa"/>
            <w:gridSpan w:val="3"/>
            <w:shd w:val="clear" w:color="auto" w:fill="auto"/>
          </w:tcPr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0108B" w:rsidRPr="001C5DBB" w:rsidRDefault="002D21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5DB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1C5DBB">
              <w:rPr>
                <w:color w:val="000000"/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1C5DBB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1C5D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BB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1C5D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BB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1C5D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BB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C5DBB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1C5DB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0108B" w:rsidRPr="001C5DBB" w:rsidRDefault="002D21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5DB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1C5DB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1C5DBB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1C5D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BB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1C5DBB">
              <w:rPr>
                <w:color w:val="000000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C5DBB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1C5D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BB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1C5DBB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C5DBB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1C5D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BB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1C5DBB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30108B" w:rsidRPr="001C5DBB" w:rsidRDefault="003010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0108B" w:rsidRPr="001C5DBB" w:rsidRDefault="002D21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5DB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>Общего доступа</w:t>
            </w:r>
          </w:p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>- Справочная правовая система ГАРАНТ</w:t>
            </w:r>
          </w:p>
          <w:p w:rsidR="0030108B" w:rsidRPr="001C5DBB" w:rsidRDefault="002D21ED">
            <w:pPr>
              <w:spacing w:after="0" w:line="240" w:lineRule="auto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0108B" w:rsidRPr="001C5DBB">
        <w:tc>
          <w:tcPr>
            <w:tcW w:w="10490" w:type="dxa"/>
            <w:gridSpan w:val="3"/>
            <w:shd w:val="clear" w:color="auto" w:fill="E7E6E6" w:themeFill="background2"/>
          </w:tcPr>
          <w:p w:rsidR="0030108B" w:rsidRPr="001C5DBB" w:rsidRDefault="002D21E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C5DB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0108B" w:rsidRPr="001C5DBB">
        <w:tc>
          <w:tcPr>
            <w:tcW w:w="10490" w:type="dxa"/>
            <w:gridSpan w:val="3"/>
            <w:shd w:val="clear" w:color="auto" w:fill="auto"/>
          </w:tcPr>
          <w:p w:rsidR="0030108B" w:rsidRPr="001C5DBB" w:rsidRDefault="002D21ED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0108B" w:rsidRPr="001C5DBB">
        <w:tc>
          <w:tcPr>
            <w:tcW w:w="10490" w:type="dxa"/>
            <w:gridSpan w:val="3"/>
            <w:shd w:val="clear" w:color="auto" w:fill="E7E6E6" w:themeFill="background2"/>
          </w:tcPr>
          <w:p w:rsidR="0030108B" w:rsidRPr="001C5DBB" w:rsidRDefault="002D21ED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C5DB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0108B" w:rsidRPr="001C5DBB">
        <w:tc>
          <w:tcPr>
            <w:tcW w:w="10490" w:type="dxa"/>
            <w:gridSpan w:val="3"/>
            <w:shd w:val="clear" w:color="auto" w:fill="auto"/>
          </w:tcPr>
          <w:p w:rsidR="00557A45" w:rsidRPr="001C5DBB" w:rsidRDefault="00557A45" w:rsidP="00557A45">
            <w:pPr>
              <w:tabs>
                <w:tab w:val="left" w:pos="195"/>
              </w:tabs>
              <w:spacing w:after="0" w:line="240" w:lineRule="auto"/>
              <w:jc w:val="both"/>
              <w:rPr>
                <w:kern w:val="3"/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1C5DBB">
              <w:rPr>
                <w:sz w:val="24"/>
                <w:szCs w:val="24"/>
                <w:lang w:val="en-US"/>
              </w:rPr>
              <w:t>N</w:t>
            </w:r>
            <w:r w:rsidRPr="001C5DBB">
              <w:rPr>
                <w:sz w:val="24"/>
                <w:szCs w:val="24"/>
              </w:rPr>
              <w:t xml:space="preserve"> 679н</w:t>
            </w:r>
          </w:p>
          <w:p w:rsidR="00557A45" w:rsidRPr="001C5DBB" w:rsidRDefault="00557A45" w:rsidP="00557A4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1C5DBB">
              <w:rPr>
                <w:sz w:val="24"/>
                <w:szCs w:val="24"/>
                <w:lang w:val="en-US"/>
              </w:rPr>
              <w:t>N</w:t>
            </w:r>
            <w:r w:rsidRPr="001C5DBB">
              <w:rPr>
                <w:sz w:val="24"/>
                <w:szCs w:val="24"/>
              </w:rPr>
              <w:t xml:space="preserve"> 896н</w:t>
            </w:r>
          </w:p>
          <w:p w:rsidR="0030108B" w:rsidRPr="001C5DBB" w:rsidRDefault="00557A45" w:rsidP="00557A4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C5DBB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1C5DBB">
              <w:rPr>
                <w:sz w:val="24"/>
                <w:szCs w:val="24"/>
                <w:lang w:val="en-US"/>
              </w:rPr>
              <w:t>N</w:t>
            </w:r>
            <w:r w:rsidRPr="001C5DBB">
              <w:rPr>
                <w:sz w:val="24"/>
                <w:szCs w:val="24"/>
              </w:rPr>
              <w:t xml:space="preserve"> 809н</w:t>
            </w:r>
          </w:p>
        </w:tc>
      </w:tr>
    </w:tbl>
    <w:p w:rsidR="0030108B" w:rsidRDefault="0030108B">
      <w:pPr>
        <w:spacing w:after="0" w:line="240" w:lineRule="auto"/>
        <w:rPr>
          <w:sz w:val="24"/>
          <w:szCs w:val="24"/>
        </w:rPr>
      </w:pPr>
    </w:p>
    <w:p w:rsidR="0030108B" w:rsidRDefault="002D21ED">
      <w:pPr>
        <w:spacing w:after="0" w:line="240" w:lineRule="auto"/>
      </w:pPr>
      <w:r>
        <w:rPr>
          <w:sz w:val="24"/>
          <w:szCs w:val="24"/>
        </w:rPr>
        <w:t>Аннотацию подготовил</w:t>
      </w:r>
      <w:r w:rsidR="009E784F">
        <w:rPr>
          <w:sz w:val="24"/>
          <w:szCs w:val="24"/>
        </w:rPr>
        <w:t>и</w:t>
      </w:r>
      <w:r>
        <w:rPr>
          <w:sz w:val="24"/>
          <w:szCs w:val="24"/>
        </w:rPr>
        <w:t xml:space="preserve"> доц. Краснов Р.В., доц. Воробьева М.В., проф. Матвеева А.И.</w:t>
      </w:r>
    </w:p>
    <w:p w:rsidR="0030108B" w:rsidRDefault="0030108B">
      <w:pPr>
        <w:spacing w:after="0" w:line="240" w:lineRule="auto"/>
        <w:rPr>
          <w:sz w:val="24"/>
          <w:szCs w:val="24"/>
          <w:u w:val="single"/>
        </w:rPr>
      </w:pPr>
    </w:p>
    <w:p w:rsidR="0030108B" w:rsidRDefault="0030108B">
      <w:pPr>
        <w:spacing w:after="0" w:line="240" w:lineRule="auto"/>
        <w:rPr>
          <w:sz w:val="24"/>
          <w:szCs w:val="24"/>
        </w:rPr>
      </w:pPr>
    </w:p>
    <w:p w:rsidR="0030108B" w:rsidRDefault="0030108B">
      <w:pPr>
        <w:spacing w:after="0" w:line="240" w:lineRule="auto"/>
        <w:rPr>
          <w:sz w:val="24"/>
          <w:szCs w:val="24"/>
        </w:rPr>
      </w:pPr>
    </w:p>
    <w:p w:rsidR="009E784F" w:rsidRDefault="009E784F" w:rsidP="009E784F">
      <w:pPr>
        <w:spacing w:after="0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9E784F" w:rsidRDefault="009E784F" w:rsidP="009E784F">
      <w:pPr>
        <w:spacing w:after="0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E784F" w:rsidRDefault="009E784F" w:rsidP="009E784F">
      <w:pPr>
        <w:spacing w:after="0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9E784F" w:rsidRDefault="009E784F" w:rsidP="009E784F">
      <w:pPr>
        <w:spacing w:after="0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9E784F" w:rsidRDefault="009E784F" w:rsidP="009E784F">
      <w:pPr>
        <w:spacing w:after="0"/>
        <w:rPr>
          <w:sz w:val="24"/>
        </w:rPr>
      </w:pPr>
      <w:r>
        <w:rPr>
          <w:sz w:val="24"/>
        </w:rPr>
        <w:t xml:space="preserve">(профиль: Прикладная информатика в </w:t>
      </w:r>
      <w:proofErr w:type="gramStart"/>
      <w:r>
        <w:rPr>
          <w:sz w:val="24"/>
        </w:rPr>
        <w:t>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30108B" w:rsidRDefault="002D21ED">
      <w:pPr>
        <w:spacing w:after="0" w:line="240" w:lineRule="auto"/>
      </w:pPr>
      <w:r>
        <w:rPr>
          <w:b/>
          <w:sz w:val="24"/>
          <w:szCs w:val="24"/>
        </w:rPr>
        <w:t xml:space="preserve"> </w:t>
      </w:r>
    </w:p>
    <w:p w:rsidR="0030108B" w:rsidRDefault="0030108B">
      <w:pPr>
        <w:spacing w:after="0" w:line="240" w:lineRule="auto"/>
        <w:jc w:val="center"/>
        <w:rPr>
          <w:b/>
          <w:sz w:val="24"/>
          <w:szCs w:val="24"/>
        </w:rPr>
      </w:pPr>
    </w:p>
    <w:p w:rsidR="0030108B" w:rsidRDefault="0030108B">
      <w:pPr>
        <w:spacing w:after="0" w:line="240" w:lineRule="auto"/>
      </w:pPr>
      <w:bookmarkStart w:id="0" w:name="_GoBack"/>
      <w:bookmarkEnd w:id="0"/>
    </w:p>
    <w:sectPr w:rsidR="0030108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422"/>
    <w:multiLevelType w:val="multilevel"/>
    <w:tmpl w:val="5128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77174D"/>
    <w:multiLevelType w:val="multilevel"/>
    <w:tmpl w:val="2C344A8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1800CB3"/>
    <w:multiLevelType w:val="multilevel"/>
    <w:tmpl w:val="9F6A27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8B"/>
    <w:rsid w:val="001C5DBB"/>
    <w:rsid w:val="002D21ED"/>
    <w:rsid w:val="0030108B"/>
    <w:rsid w:val="00557A45"/>
    <w:rsid w:val="009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0195"/>
  <w15:docId w15:val="{060C35D7-5BC7-4E30-84B0-4F333CB1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160" w:line="259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Cs/>
      <w:sz w:val="24"/>
      <w:szCs w:val="24"/>
    </w:rPr>
  </w:style>
  <w:style w:type="character" w:customStyle="1" w:styleId="ListLabel5">
    <w:name w:val="ListLabel 5"/>
    <w:qFormat/>
    <w:rPr>
      <w:bCs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34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1593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BC85F3-145E-4D41-BD60-9FEE8736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821</Words>
  <Characters>4684</Characters>
  <Application>Microsoft Office Word</Application>
  <DocSecurity>0</DocSecurity>
  <Lines>39</Lines>
  <Paragraphs>10</Paragraphs>
  <ScaleCrop>false</ScaleCrop>
  <Company>Microsoft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2019-03-14T08:38:00Z</cp:lastPrinted>
  <dcterms:created xsi:type="dcterms:W3CDTF">2019-03-14T08:53:00Z</dcterms:created>
  <dcterms:modified xsi:type="dcterms:W3CDTF">2019-08-05T09:11:00Z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